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B4A" w:rsidRDefault="004D4A95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1B4A">
        <w:rPr>
          <w:sz w:val="28"/>
          <w:szCs w:val="28"/>
        </w:rPr>
        <w:t xml:space="preserve">                </w:t>
      </w:r>
    </w:p>
    <w:p w:rsidR="002B1B4A" w:rsidRDefault="002B1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D4A95">
        <w:rPr>
          <w:sz w:val="28"/>
          <w:szCs w:val="28"/>
        </w:rPr>
        <w:t xml:space="preserve"> </w:t>
      </w:r>
      <w:r>
        <w:rPr>
          <w:sz w:val="28"/>
          <w:szCs w:val="28"/>
        </w:rPr>
        <w:t>Список произведений к</w:t>
      </w:r>
      <w:r w:rsidR="004D4A95">
        <w:rPr>
          <w:sz w:val="28"/>
          <w:szCs w:val="28"/>
        </w:rPr>
        <w:t xml:space="preserve"> </w:t>
      </w:r>
      <w:r w:rsidR="004D4A95" w:rsidRPr="004D4A95">
        <w:rPr>
          <w:sz w:val="28"/>
          <w:szCs w:val="28"/>
        </w:rPr>
        <w:t>викторине</w:t>
      </w:r>
      <w:r>
        <w:rPr>
          <w:sz w:val="28"/>
          <w:szCs w:val="28"/>
        </w:rPr>
        <w:t xml:space="preserve">. </w:t>
      </w:r>
    </w:p>
    <w:p w:rsidR="00C57B80" w:rsidRDefault="002B1B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Выпускник </w:t>
      </w:r>
      <w:r w:rsidR="004D4A95" w:rsidRPr="004D4A95">
        <w:rPr>
          <w:sz w:val="28"/>
          <w:szCs w:val="28"/>
        </w:rPr>
        <w:t xml:space="preserve"> 2020 года</w:t>
      </w:r>
      <w:proofErr w:type="gramStart"/>
      <w:r w:rsidR="004D4A95" w:rsidRPr="004D4A95">
        <w:rPr>
          <w:sz w:val="28"/>
          <w:szCs w:val="28"/>
        </w:rPr>
        <w:t xml:space="preserve"> ,</w:t>
      </w:r>
      <w:proofErr w:type="gramEnd"/>
      <w:r w:rsidR="004D4A95" w:rsidRPr="004D4A95">
        <w:rPr>
          <w:sz w:val="28"/>
          <w:szCs w:val="28"/>
        </w:rPr>
        <w:t xml:space="preserve"> народное отделение</w:t>
      </w:r>
      <w:r w:rsidR="004D4A95">
        <w:rPr>
          <w:sz w:val="28"/>
          <w:szCs w:val="28"/>
        </w:rPr>
        <w:t>.</w:t>
      </w:r>
    </w:p>
    <w:p w:rsidR="004D4A95" w:rsidRPr="00F27B90" w:rsidRDefault="00F27B90" w:rsidP="00F27B90">
      <w:pPr>
        <w:rPr>
          <w:sz w:val="28"/>
          <w:szCs w:val="28"/>
        </w:rPr>
      </w:pPr>
      <w:r>
        <w:rPr>
          <w:sz w:val="28"/>
          <w:szCs w:val="28"/>
        </w:rPr>
        <w:t xml:space="preserve"> 1.</w:t>
      </w:r>
      <w:r w:rsidR="004D4A95" w:rsidRPr="00F27B90">
        <w:rPr>
          <w:sz w:val="28"/>
          <w:szCs w:val="28"/>
        </w:rPr>
        <w:t>Бах Токката и фуга ре-минор</w:t>
      </w:r>
      <w:r>
        <w:rPr>
          <w:sz w:val="28"/>
          <w:szCs w:val="28"/>
        </w:rPr>
        <w:t>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4A95" w:rsidRPr="004D4A95">
        <w:rPr>
          <w:sz w:val="28"/>
          <w:szCs w:val="28"/>
        </w:rPr>
        <w:t>Бетховен. Симфония № 5. 1 часть.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D4A95" w:rsidRPr="004D4A95">
        <w:rPr>
          <w:sz w:val="28"/>
          <w:szCs w:val="28"/>
        </w:rPr>
        <w:t xml:space="preserve">Бетховен. Соната № 8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Патетическая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 1 часть.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D4A95" w:rsidRPr="004D4A95">
        <w:rPr>
          <w:sz w:val="28"/>
          <w:szCs w:val="28"/>
        </w:rPr>
        <w:t xml:space="preserve">Бородин. Симфония № 2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Богатырская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 1 часть</w:t>
      </w:r>
      <w:r>
        <w:rPr>
          <w:sz w:val="28"/>
          <w:szCs w:val="28"/>
        </w:rPr>
        <w:t>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D4A95" w:rsidRPr="004D4A95">
        <w:rPr>
          <w:sz w:val="28"/>
          <w:szCs w:val="28"/>
        </w:rPr>
        <w:t xml:space="preserve">Бородин. Хор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Улетай на крыльях ветра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 (Опера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 xml:space="preserve"> Князь Игорь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 xml:space="preserve">, 2 </w:t>
      </w:r>
      <w:r w:rsidR="002B1B4A">
        <w:rPr>
          <w:sz w:val="28"/>
          <w:szCs w:val="28"/>
        </w:rPr>
        <w:t xml:space="preserve">     </w:t>
      </w:r>
      <w:bookmarkStart w:id="0" w:name="_GoBack"/>
      <w:bookmarkEnd w:id="0"/>
      <w:r w:rsidR="004D4A95" w:rsidRPr="004D4A95">
        <w:rPr>
          <w:sz w:val="28"/>
          <w:szCs w:val="28"/>
        </w:rPr>
        <w:t>действие).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4D4A95" w:rsidRPr="004D4A95">
        <w:rPr>
          <w:sz w:val="28"/>
          <w:szCs w:val="28"/>
        </w:rPr>
        <w:t>Гайдн. Симфония № 103.  1 часть.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4D4A95" w:rsidRPr="004D4A95">
        <w:rPr>
          <w:sz w:val="28"/>
          <w:szCs w:val="28"/>
        </w:rPr>
        <w:t xml:space="preserve">Глинка. Романс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Я помню чудное мгновенье</w:t>
      </w:r>
      <w:r>
        <w:rPr>
          <w:sz w:val="28"/>
          <w:szCs w:val="28"/>
        </w:rPr>
        <w:t>»</w:t>
      </w:r>
      <w:proofErr w:type="gramStart"/>
      <w:r w:rsidR="004D4A95" w:rsidRPr="004D4A95">
        <w:rPr>
          <w:sz w:val="28"/>
          <w:szCs w:val="28"/>
        </w:rPr>
        <w:t>.</w:t>
      </w:r>
      <w:proofErr w:type="gramEnd"/>
      <w:r w:rsidR="004D4A95" w:rsidRPr="004D4A95">
        <w:rPr>
          <w:sz w:val="28"/>
          <w:szCs w:val="28"/>
        </w:rPr>
        <w:t xml:space="preserve"> (</w:t>
      </w:r>
      <w:proofErr w:type="gramStart"/>
      <w:r w:rsidR="004D4A95" w:rsidRPr="004D4A95">
        <w:rPr>
          <w:sz w:val="28"/>
          <w:szCs w:val="28"/>
        </w:rPr>
        <w:t>с</w:t>
      </w:r>
      <w:proofErr w:type="gramEnd"/>
      <w:r w:rsidR="004D4A95" w:rsidRPr="004D4A95">
        <w:rPr>
          <w:sz w:val="28"/>
          <w:szCs w:val="28"/>
        </w:rPr>
        <w:t>тихи Пушкина).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4D4A95" w:rsidRPr="004D4A95">
        <w:rPr>
          <w:sz w:val="28"/>
          <w:szCs w:val="28"/>
        </w:rPr>
        <w:t xml:space="preserve">Глинка. Хор </w:t>
      </w:r>
      <w:r w:rsidR="002B1B4A"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Слав</w:t>
      </w:r>
      <w:r w:rsidR="002B1B4A">
        <w:rPr>
          <w:sz w:val="28"/>
          <w:szCs w:val="28"/>
        </w:rPr>
        <w:t>ь</w:t>
      </w:r>
      <w:r w:rsidR="004D4A95" w:rsidRPr="004D4A95">
        <w:rPr>
          <w:sz w:val="28"/>
          <w:szCs w:val="28"/>
        </w:rPr>
        <w:t>ся</w:t>
      </w:r>
      <w:r w:rsidR="002B1B4A"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 xml:space="preserve">. </w:t>
      </w:r>
      <w:proofErr w:type="gramStart"/>
      <w:r w:rsidR="004D4A95" w:rsidRPr="004D4A95">
        <w:rPr>
          <w:sz w:val="28"/>
          <w:szCs w:val="28"/>
        </w:rPr>
        <w:t xml:space="preserve">(Опера </w:t>
      </w:r>
      <w:r w:rsidR="002B1B4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Иван Сусанин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</w:t>
      </w:r>
      <w:proofErr w:type="gramEnd"/>
      <w:r w:rsidR="004D4A95" w:rsidRPr="004D4A95">
        <w:rPr>
          <w:sz w:val="28"/>
          <w:szCs w:val="28"/>
        </w:rPr>
        <w:t xml:space="preserve"> </w:t>
      </w:r>
      <w:proofErr w:type="gramStart"/>
      <w:r w:rsidR="004D4A95" w:rsidRPr="004D4A95">
        <w:rPr>
          <w:sz w:val="28"/>
          <w:szCs w:val="28"/>
        </w:rPr>
        <w:t>Эпилог)</w:t>
      </w:r>
      <w:r>
        <w:rPr>
          <w:sz w:val="28"/>
          <w:szCs w:val="28"/>
        </w:rPr>
        <w:t>.</w:t>
      </w:r>
      <w:proofErr w:type="gramEnd"/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D4A95" w:rsidRPr="004D4A95">
        <w:rPr>
          <w:sz w:val="28"/>
          <w:szCs w:val="28"/>
        </w:rPr>
        <w:t xml:space="preserve">Григ.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В пещере горного короля</w:t>
      </w:r>
      <w:r>
        <w:rPr>
          <w:sz w:val="28"/>
          <w:szCs w:val="28"/>
        </w:rPr>
        <w:t>». (С</w:t>
      </w:r>
      <w:r w:rsidR="004D4A95" w:rsidRPr="004D4A95">
        <w:rPr>
          <w:sz w:val="28"/>
          <w:szCs w:val="28"/>
        </w:rPr>
        <w:t xml:space="preserve">имфоническая сюита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 xml:space="preserve">Пер </w:t>
      </w:r>
      <w:proofErr w:type="spellStart"/>
      <w:r w:rsidR="004D4A95" w:rsidRPr="004D4A95">
        <w:rPr>
          <w:sz w:val="28"/>
          <w:szCs w:val="28"/>
        </w:rPr>
        <w:t>Гюнт</w:t>
      </w:r>
      <w:proofErr w:type="spellEnd"/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4D4A95" w:rsidRPr="004D4A95">
        <w:rPr>
          <w:sz w:val="28"/>
          <w:szCs w:val="28"/>
        </w:rPr>
        <w:t xml:space="preserve">Моцарт. Ария Фигаро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Мальчик резвый</w:t>
      </w:r>
      <w:r>
        <w:rPr>
          <w:sz w:val="28"/>
          <w:szCs w:val="28"/>
        </w:rPr>
        <w:t>». (Опера «С</w:t>
      </w:r>
      <w:r w:rsidR="004D4A95" w:rsidRPr="004D4A95">
        <w:rPr>
          <w:sz w:val="28"/>
          <w:szCs w:val="28"/>
        </w:rPr>
        <w:t>вадьба Фигаро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, 1 действие)</w:t>
      </w:r>
      <w:r>
        <w:rPr>
          <w:sz w:val="28"/>
          <w:szCs w:val="28"/>
        </w:rPr>
        <w:t>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4D4A95" w:rsidRPr="004D4A95">
        <w:rPr>
          <w:sz w:val="28"/>
          <w:szCs w:val="28"/>
        </w:rPr>
        <w:t>Моцарт. Симфония № 40. 1 часть.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D4A95" w:rsidRPr="004D4A95">
        <w:rPr>
          <w:sz w:val="28"/>
          <w:szCs w:val="28"/>
        </w:rPr>
        <w:t xml:space="preserve">Мусоргский. Монолог Бориса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Достиг я высшей власти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 xml:space="preserve"> (Опера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Борис Годунов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, 2 действие).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4D4A95" w:rsidRPr="004D4A95">
        <w:rPr>
          <w:sz w:val="28"/>
          <w:szCs w:val="28"/>
        </w:rPr>
        <w:t xml:space="preserve">Прокофьев.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Танец рыцарей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 xml:space="preserve">. (Балет </w:t>
      </w:r>
      <w:r>
        <w:rPr>
          <w:sz w:val="28"/>
          <w:szCs w:val="28"/>
        </w:rPr>
        <w:t>«Ромео и Д</w:t>
      </w:r>
      <w:r w:rsidR="004D4A95" w:rsidRPr="004D4A95">
        <w:rPr>
          <w:sz w:val="28"/>
          <w:szCs w:val="28"/>
        </w:rPr>
        <w:t>жульетта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  1 действие).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4D4A95" w:rsidRPr="004D4A95">
        <w:rPr>
          <w:sz w:val="28"/>
          <w:szCs w:val="28"/>
        </w:rPr>
        <w:t>Рахманинов. Концерт № 2 для фортепиано с оркестром. 1 часть.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4D4A95" w:rsidRPr="004D4A95">
        <w:rPr>
          <w:sz w:val="28"/>
          <w:szCs w:val="28"/>
        </w:rPr>
        <w:t xml:space="preserve">Римский - Корсаков </w:t>
      </w:r>
      <w:r>
        <w:rPr>
          <w:sz w:val="28"/>
          <w:szCs w:val="28"/>
        </w:rPr>
        <w:t>«</w:t>
      </w:r>
      <w:proofErr w:type="spellStart"/>
      <w:r w:rsidR="004D4A95" w:rsidRPr="004D4A95">
        <w:rPr>
          <w:sz w:val="28"/>
          <w:szCs w:val="28"/>
        </w:rPr>
        <w:t>Шехерезада</w:t>
      </w:r>
      <w:proofErr w:type="spellEnd"/>
      <w:r>
        <w:rPr>
          <w:sz w:val="28"/>
          <w:szCs w:val="28"/>
        </w:rPr>
        <w:t xml:space="preserve">» </w:t>
      </w:r>
      <w:r w:rsidR="004D4A95" w:rsidRPr="004D4A95">
        <w:rPr>
          <w:sz w:val="28"/>
          <w:szCs w:val="28"/>
        </w:rPr>
        <w:t xml:space="preserve"> (Симфоническая сюита. 1 часть).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4D4A95" w:rsidRPr="004D4A95">
        <w:rPr>
          <w:sz w:val="28"/>
          <w:szCs w:val="28"/>
        </w:rPr>
        <w:t>Римский - Корсаков. Ария Снегурочки</w:t>
      </w:r>
      <w:r>
        <w:rPr>
          <w:sz w:val="28"/>
          <w:szCs w:val="28"/>
        </w:rPr>
        <w:t xml:space="preserve"> </w:t>
      </w:r>
      <w:r w:rsidR="004D4A95" w:rsidRPr="004D4A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С подружками по ягоды ходить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 xml:space="preserve">. </w:t>
      </w:r>
      <w:proofErr w:type="gramStart"/>
      <w:r w:rsidR="004D4A95" w:rsidRPr="004D4A95">
        <w:rPr>
          <w:sz w:val="28"/>
          <w:szCs w:val="28"/>
        </w:rPr>
        <w:t xml:space="preserve">(Опера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Снегурочка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</w:t>
      </w:r>
      <w:proofErr w:type="gramEnd"/>
      <w:r w:rsidR="002B1B4A">
        <w:rPr>
          <w:sz w:val="28"/>
          <w:szCs w:val="28"/>
        </w:rPr>
        <w:t xml:space="preserve"> </w:t>
      </w:r>
      <w:r w:rsidR="004D4A95" w:rsidRPr="004D4A95">
        <w:rPr>
          <w:sz w:val="28"/>
          <w:szCs w:val="28"/>
        </w:rPr>
        <w:t xml:space="preserve"> </w:t>
      </w:r>
      <w:proofErr w:type="gramStart"/>
      <w:r w:rsidR="004D4A95" w:rsidRPr="004D4A95">
        <w:rPr>
          <w:sz w:val="28"/>
          <w:szCs w:val="28"/>
        </w:rPr>
        <w:t>Пролог).</w:t>
      </w:r>
      <w:proofErr w:type="gramEnd"/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4D4A95" w:rsidRPr="004D4A95">
        <w:rPr>
          <w:sz w:val="28"/>
          <w:szCs w:val="28"/>
        </w:rPr>
        <w:t xml:space="preserve">Чайковский. Ария Ленского. (Опера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Евгений Онегин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. 5 картина).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4D4A95" w:rsidRPr="004D4A95">
        <w:rPr>
          <w:sz w:val="28"/>
          <w:szCs w:val="28"/>
        </w:rPr>
        <w:t>Шопен</w:t>
      </w:r>
      <w:r>
        <w:rPr>
          <w:sz w:val="28"/>
          <w:szCs w:val="28"/>
        </w:rPr>
        <w:t>.</w:t>
      </w:r>
      <w:r w:rsidR="004D4A95" w:rsidRPr="004D4A9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Революционный этюд</w:t>
      </w:r>
      <w:r>
        <w:rPr>
          <w:sz w:val="28"/>
          <w:szCs w:val="28"/>
        </w:rPr>
        <w:t>».</w:t>
      </w:r>
    </w:p>
    <w:p w:rsidR="004D4A95" w:rsidRDefault="00F27B90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4D4A95" w:rsidRPr="004D4A95">
        <w:rPr>
          <w:sz w:val="28"/>
          <w:szCs w:val="28"/>
        </w:rPr>
        <w:t>Шостакович</w:t>
      </w:r>
      <w:r>
        <w:rPr>
          <w:sz w:val="28"/>
          <w:szCs w:val="28"/>
        </w:rPr>
        <w:t>.</w:t>
      </w:r>
      <w:r w:rsidR="004D4A95" w:rsidRPr="004D4A95">
        <w:rPr>
          <w:sz w:val="28"/>
          <w:szCs w:val="28"/>
        </w:rPr>
        <w:t xml:space="preserve"> Симфония 7 (эпизод нашествия)</w:t>
      </w:r>
      <w:r>
        <w:rPr>
          <w:sz w:val="28"/>
          <w:szCs w:val="28"/>
        </w:rPr>
        <w:t>.</w:t>
      </w:r>
    </w:p>
    <w:p w:rsidR="004D4A95" w:rsidRPr="004D4A95" w:rsidRDefault="00F27B9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20. </w:t>
      </w:r>
      <w:r w:rsidR="004D4A95" w:rsidRPr="004D4A95">
        <w:rPr>
          <w:sz w:val="28"/>
          <w:szCs w:val="28"/>
        </w:rPr>
        <w:t xml:space="preserve">Шуберт. </w:t>
      </w:r>
      <w:r w:rsidR="002B1B4A">
        <w:rPr>
          <w:sz w:val="28"/>
          <w:szCs w:val="28"/>
        </w:rPr>
        <w:t xml:space="preserve">Песня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В путь</w:t>
      </w:r>
      <w:r>
        <w:rPr>
          <w:sz w:val="28"/>
          <w:szCs w:val="28"/>
        </w:rPr>
        <w:t>»</w:t>
      </w:r>
      <w:r w:rsidR="002B1B4A">
        <w:rPr>
          <w:sz w:val="28"/>
          <w:szCs w:val="28"/>
        </w:rPr>
        <w:t>. (Фокальный цикл</w:t>
      </w:r>
      <w:r w:rsidR="004D4A95" w:rsidRPr="004D4A9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D4A95" w:rsidRPr="004D4A95">
        <w:rPr>
          <w:sz w:val="28"/>
          <w:szCs w:val="28"/>
        </w:rPr>
        <w:t>Прекрасная мельничиха</w:t>
      </w:r>
      <w:r>
        <w:rPr>
          <w:sz w:val="28"/>
          <w:szCs w:val="28"/>
        </w:rPr>
        <w:t>»</w:t>
      </w:r>
      <w:r w:rsidR="004D4A95" w:rsidRPr="004D4A95">
        <w:rPr>
          <w:sz w:val="28"/>
          <w:szCs w:val="28"/>
        </w:rPr>
        <w:t>).</w:t>
      </w:r>
    </w:p>
    <w:sectPr w:rsidR="004D4A95" w:rsidRPr="004D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495"/>
    <w:multiLevelType w:val="hybridMultilevel"/>
    <w:tmpl w:val="856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B0703"/>
    <w:multiLevelType w:val="hybridMultilevel"/>
    <w:tmpl w:val="8444B01C"/>
    <w:lvl w:ilvl="0" w:tplc="9ADEDF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14"/>
    <w:rsid w:val="00084F14"/>
    <w:rsid w:val="002B1B4A"/>
    <w:rsid w:val="004D4A95"/>
    <w:rsid w:val="00C57B80"/>
    <w:rsid w:val="00F2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</dc:creator>
  <cp:keywords/>
  <dc:description/>
  <cp:lastModifiedBy>Ole</cp:lastModifiedBy>
  <cp:revision>3</cp:revision>
  <dcterms:created xsi:type="dcterms:W3CDTF">2020-04-15T21:26:00Z</dcterms:created>
  <dcterms:modified xsi:type="dcterms:W3CDTF">2020-04-15T21:50:00Z</dcterms:modified>
</cp:coreProperties>
</file>